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30F" w:rsidRDefault="005B730F" w:rsidP="005B730F">
      <w:r>
        <w:rPr>
          <w:noProof/>
          <w:lang w:eastAsia="ru-RU"/>
        </w:rPr>
        <w:drawing>
          <wp:inline distT="0" distB="0" distL="0" distR="0">
            <wp:extent cx="5940425" cy="8370873"/>
            <wp:effectExtent l="0" t="0" r="3175" b="0"/>
            <wp:docPr id="1" name="Рисунок 1" descr="C:\Users\школа\Desktop\документы ОУ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кументы ОУ 2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0F" w:rsidRDefault="005B730F" w:rsidP="005B730F"/>
    <w:p w:rsidR="005B730F" w:rsidRDefault="005B730F" w:rsidP="005B730F"/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lastRenderedPageBreak/>
        <w:t>3.   Пункт 4.2.1. изложить в следующей редакции: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 xml:space="preserve"> Не может быть отказано в приеме на работу по мотивам пола, расы, цвета кожи, национальности, языка, происхождения, имущественного социального и должностного положения, возраста, места жительств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B730F">
        <w:rPr>
          <w:rFonts w:ascii="Times New Roman" w:hAnsi="Times New Roman" w:cs="Times New Roman"/>
          <w:sz w:val="28"/>
          <w:szCs w:val="28"/>
        </w:rPr>
        <w:t xml:space="preserve"> в том числе наличия или отсутствия регистрации по месту жительства или пребывания), а также других обстоятельств, не связанных с деловыми качествами работников, за исключением случаев, предусмотренных федеральным законом, (ст.64 ТК РФ).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4.</w:t>
      </w:r>
      <w:r w:rsidRPr="005B730F">
        <w:rPr>
          <w:rFonts w:ascii="Times New Roman" w:hAnsi="Times New Roman" w:cs="Times New Roman"/>
          <w:sz w:val="28"/>
          <w:szCs w:val="28"/>
        </w:rPr>
        <w:tab/>
        <w:t>Пункт 4.3.2. изложить в следующей редакции: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 xml:space="preserve">Не является переводом на другую постоянную работу и не требует согласия работника перемещение его в той же организации на другое рабочее место, в другое структурное подразделение этой организации в этой же местности, поручение работы на другом механизме или агрегате, если это не влечет за собой изменения трудовой функции и 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изменения</w:t>
      </w:r>
      <w:proofErr w:type="gramEnd"/>
      <w:r w:rsidRPr="005B730F">
        <w:rPr>
          <w:rFonts w:ascii="Times New Roman" w:hAnsi="Times New Roman" w:cs="Times New Roman"/>
          <w:sz w:val="28"/>
          <w:szCs w:val="28"/>
        </w:rPr>
        <w:t xml:space="preserve"> определенных сторонами условий трудового договора (ст.72. 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ТК РФ).</w:t>
      </w:r>
      <w:proofErr w:type="gramEnd"/>
      <w:r w:rsidRPr="005B730F">
        <w:rPr>
          <w:rFonts w:ascii="Times New Roman" w:hAnsi="Times New Roman" w:cs="Times New Roman"/>
          <w:sz w:val="28"/>
          <w:szCs w:val="28"/>
        </w:rPr>
        <w:t xml:space="preserve"> Об изменении существенных условий трудового договора работник уведомляется в письменной форме не 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5B730F">
        <w:rPr>
          <w:rFonts w:ascii="Times New Roman" w:hAnsi="Times New Roman" w:cs="Times New Roman"/>
          <w:sz w:val="28"/>
          <w:szCs w:val="28"/>
        </w:rPr>
        <w:t xml:space="preserve"> чем за два месяца до их введения (ст. 74. 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ТК РФ).</w:t>
      </w:r>
      <w:proofErr w:type="gramEnd"/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5.</w:t>
      </w:r>
      <w:r w:rsidRPr="005B730F">
        <w:rPr>
          <w:rFonts w:ascii="Times New Roman" w:hAnsi="Times New Roman" w:cs="Times New Roman"/>
          <w:sz w:val="28"/>
          <w:szCs w:val="28"/>
        </w:rPr>
        <w:tab/>
        <w:t>Пункт 5.4.4. изложить в следующей редакции: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Для изменения учебной нагрузки по инициативе администрации согласие работника не требуется в случаях: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*</w:t>
      </w:r>
      <w:r w:rsidRPr="005B730F">
        <w:rPr>
          <w:rFonts w:ascii="Times New Roman" w:hAnsi="Times New Roman" w:cs="Times New Roman"/>
          <w:sz w:val="28"/>
          <w:szCs w:val="28"/>
        </w:rPr>
        <w:tab/>
        <w:t xml:space="preserve">временного перевода на другую работу в связи 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730F">
        <w:rPr>
          <w:rFonts w:ascii="Times New Roman" w:hAnsi="Times New Roman" w:cs="Times New Roman"/>
          <w:sz w:val="28"/>
          <w:szCs w:val="28"/>
        </w:rPr>
        <w:t xml:space="preserve"> производственной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необходимостью (ст. 722 ТК РФ);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4 простоя, когда работники могут переводиться с учетом их специальности и квалификации на другую работу в том же учреждении на все время простоя на срок до 1 месяца;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•</w:t>
      </w:r>
      <w:r w:rsidRPr="005B730F">
        <w:rPr>
          <w:rFonts w:ascii="Times New Roman" w:hAnsi="Times New Roman" w:cs="Times New Roman"/>
          <w:sz w:val="28"/>
          <w:szCs w:val="28"/>
        </w:rPr>
        <w:tab/>
        <w:t>восстановления на работу учителя, ранее выполнявшего эту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работу;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•</w:t>
      </w:r>
      <w:r w:rsidRPr="005B730F">
        <w:rPr>
          <w:rFonts w:ascii="Times New Roman" w:hAnsi="Times New Roman" w:cs="Times New Roman"/>
          <w:sz w:val="28"/>
          <w:szCs w:val="28"/>
        </w:rPr>
        <w:tab/>
        <w:t>возвращения на работу женщины, прервавшей отпуск по уходу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за ребенком или после окончания этого отпуска.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6.</w:t>
      </w:r>
      <w:r w:rsidRPr="005B730F">
        <w:rPr>
          <w:rFonts w:ascii="Times New Roman" w:hAnsi="Times New Roman" w:cs="Times New Roman"/>
          <w:sz w:val="28"/>
          <w:szCs w:val="28"/>
        </w:rPr>
        <w:tab/>
        <w:t>Пункт 3.1. изложить в следующей редакции: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Работник имеет право: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*</w:t>
      </w:r>
      <w:r w:rsidRPr="005B730F">
        <w:rPr>
          <w:rFonts w:ascii="Times New Roman" w:hAnsi="Times New Roman" w:cs="Times New Roman"/>
          <w:sz w:val="28"/>
          <w:szCs w:val="28"/>
        </w:rPr>
        <w:tab/>
        <w:t>на работу,  отвечающую его профессиональной подготовке и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квалификации;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*</w:t>
      </w:r>
      <w:r w:rsidRPr="005B730F">
        <w:rPr>
          <w:rFonts w:ascii="Times New Roman" w:hAnsi="Times New Roman" w:cs="Times New Roman"/>
          <w:sz w:val="28"/>
          <w:szCs w:val="28"/>
        </w:rPr>
        <w:tab/>
        <w:t>на    производственные    и    социально-бытовые    условия,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обеспечивающие безопасность  и  соблюдение требований  гигиены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труда: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4   на охрану труда;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*</w:t>
      </w:r>
      <w:r w:rsidRPr="005B730F">
        <w:rPr>
          <w:rFonts w:ascii="Times New Roman" w:hAnsi="Times New Roman" w:cs="Times New Roman"/>
          <w:sz w:val="28"/>
          <w:szCs w:val="28"/>
        </w:rPr>
        <w:tab/>
        <w:t>на своевременную и в полном объеме выплату заработной платы 2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и 17 числа каждого месяца в соответствии со своей квалификацией,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сложностью труда,  количеством и качеством выполненной работы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(ст.136ТКРФ);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4</w:t>
      </w:r>
      <w:r w:rsidRPr="005B730F">
        <w:rPr>
          <w:rFonts w:ascii="Times New Roman" w:hAnsi="Times New Roman" w:cs="Times New Roman"/>
          <w:sz w:val="28"/>
          <w:szCs w:val="28"/>
        </w:rPr>
        <w:tab/>
        <w:t xml:space="preserve">на    отдых,    обеспечиваемый    установлением    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нормальной</w:t>
      </w:r>
      <w:proofErr w:type="gramEnd"/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продолжительности        рабочего        времени,        предоставлением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еженедельных выходных дней, нерабочих праздничных дней, оплачиваемых ежегодных отпусков;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- на профессиональную подготовку и повышение квалификации в соответствии с планами социального развития учреждения;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- на возмещение ущерба, причиненного его здоровью или имуществу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в связи с работой;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- на объединение в профессиональные союзы и другие организации, представляющие интересы работника, на досудебную и судебную защиту своих прав;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-  на пособие по социальному страхованию, социальное обеспечение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по возрасту, а также в случаях, предусмотренных законами и другими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нормативн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B730F">
        <w:rPr>
          <w:rFonts w:ascii="Times New Roman" w:hAnsi="Times New Roman" w:cs="Times New Roman"/>
          <w:sz w:val="28"/>
          <w:szCs w:val="28"/>
        </w:rPr>
        <w:t xml:space="preserve"> правовыми актами;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 xml:space="preserve">-  на получение в установленном порядке досрочной пенсии 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выслугу лет: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 xml:space="preserve">- на ежемесячную денежную компенсацию в целях обеспечения работника книгоиздательской продукцией и </w:t>
      </w:r>
      <w:proofErr w:type="gramStart"/>
      <w:r w:rsidRPr="005B730F">
        <w:rPr>
          <w:rFonts w:ascii="Times New Roman" w:hAnsi="Times New Roman" w:cs="Times New Roman"/>
          <w:sz w:val="28"/>
          <w:szCs w:val="28"/>
        </w:rPr>
        <w:t>педагогическими</w:t>
      </w:r>
      <w:proofErr w:type="gramEnd"/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30F">
        <w:rPr>
          <w:rFonts w:ascii="Times New Roman" w:hAnsi="Times New Roman" w:cs="Times New Roman"/>
          <w:sz w:val="28"/>
          <w:szCs w:val="28"/>
        </w:rPr>
        <w:t>изданиями.</w:t>
      </w:r>
    </w:p>
    <w:p w:rsidR="005B730F" w:rsidRPr="005B730F" w:rsidRDefault="005B730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116F" w:rsidRDefault="00FB116F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49C" w:rsidRPr="005B730F" w:rsidRDefault="00AD649C" w:rsidP="005B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49030"/>
            <wp:effectExtent l="0" t="0" r="3175" b="0"/>
            <wp:docPr id="2" name="Рисунок 2" descr="C:\Users\школа\Desktop\документы ОУ 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кументы ОУ 2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49C" w:rsidRPr="005B7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7FA" w:rsidRDefault="003B07FA" w:rsidP="00AD649C">
      <w:pPr>
        <w:spacing w:after="0" w:line="240" w:lineRule="auto"/>
      </w:pPr>
      <w:r>
        <w:separator/>
      </w:r>
    </w:p>
  </w:endnote>
  <w:endnote w:type="continuationSeparator" w:id="0">
    <w:p w:rsidR="003B07FA" w:rsidRDefault="003B07FA" w:rsidP="00AD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7FA" w:rsidRDefault="003B07FA" w:rsidP="00AD649C">
      <w:pPr>
        <w:spacing w:after="0" w:line="240" w:lineRule="auto"/>
      </w:pPr>
      <w:r>
        <w:separator/>
      </w:r>
    </w:p>
  </w:footnote>
  <w:footnote w:type="continuationSeparator" w:id="0">
    <w:p w:rsidR="003B07FA" w:rsidRDefault="003B07FA" w:rsidP="00AD64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A0"/>
    <w:rsid w:val="003B07FA"/>
    <w:rsid w:val="005B730F"/>
    <w:rsid w:val="006C57A0"/>
    <w:rsid w:val="00AD649C"/>
    <w:rsid w:val="00FB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6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649C"/>
  </w:style>
  <w:style w:type="paragraph" w:styleId="a7">
    <w:name w:val="footer"/>
    <w:basedOn w:val="a"/>
    <w:link w:val="a8"/>
    <w:uiPriority w:val="99"/>
    <w:unhideWhenUsed/>
    <w:rsid w:val="00AD6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64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6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649C"/>
  </w:style>
  <w:style w:type="paragraph" w:styleId="a7">
    <w:name w:val="footer"/>
    <w:basedOn w:val="a"/>
    <w:link w:val="a8"/>
    <w:uiPriority w:val="99"/>
    <w:unhideWhenUsed/>
    <w:rsid w:val="00AD6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6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2014-01-22T10:08:00Z</dcterms:created>
  <dcterms:modified xsi:type="dcterms:W3CDTF">2014-01-22T10:12:00Z</dcterms:modified>
</cp:coreProperties>
</file>